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80120.xml.htm"/>
      <w:bookmarkStart w:id="1" w:name="kswkform4_17877801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Thomas Jennifer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91,171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87,665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common stock issued upon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number of shares of common stock withheld by the Company to satisfy tax withholding requirements in connection with the RSU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were granted on August 26, 2025 and vested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only the RSUs granted on August 26, 2025 and does not include RSUs with different vesting terms.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Jennifer L. Thomas under a Limited Power of Attorney dated November 30, 2023.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7452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3704</Characters>
  <CharactersWithSpaces>4304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